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1F9D" w14:textId="77777777" w:rsidR="00706284" w:rsidRPr="00155F65" w:rsidRDefault="00706284" w:rsidP="00155F65">
      <w:pPr>
        <w:jc w:val="center"/>
        <w:rPr>
          <w:sz w:val="52"/>
          <w:szCs w:val="52"/>
        </w:rPr>
      </w:pPr>
      <w:r w:rsidRPr="00064FE2">
        <w:rPr>
          <w:rFonts w:hint="eastAsia"/>
          <w:sz w:val="52"/>
          <w:szCs w:val="52"/>
        </w:rPr>
        <w:t>口座振替停止届</w:t>
      </w:r>
    </w:p>
    <w:p w14:paraId="6FACAC57" w14:textId="77777777" w:rsidR="00064FE2" w:rsidRDefault="00064FE2" w:rsidP="00064FE2">
      <w:pPr>
        <w:ind w:right="630"/>
        <w:jc w:val="right"/>
      </w:pPr>
    </w:p>
    <w:p w14:paraId="4E5C6B6F" w14:textId="77777777" w:rsidR="00706284" w:rsidRPr="00262692" w:rsidRDefault="0034193F" w:rsidP="00064FE2">
      <w:pPr>
        <w:ind w:right="630"/>
        <w:jc w:val="right"/>
        <w:rPr>
          <w:sz w:val="24"/>
          <w:szCs w:val="24"/>
        </w:rPr>
      </w:pPr>
      <w:r>
        <w:rPr>
          <w:rFonts w:hint="eastAsia"/>
          <w:sz w:val="24"/>
          <w:szCs w:val="24"/>
        </w:rPr>
        <w:t>令和</w:t>
      </w:r>
      <w:r w:rsidR="00706284" w:rsidRPr="00262692">
        <w:rPr>
          <w:rFonts w:hint="eastAsia"/>
          <w:sz w:val="24"/>
          <w:szCs w:val="24"/>
        </w:rPr>
        <w:t xml:space="preserve">　　年　　月　　日</w:t>
      </w:r>
      <w:r w:rsidR="00064FE2">
        <w:rPr>
          <w:rFonts w:hint="eastAsia"/>
          <w:sz w:val="24"/>
          <w:szCs w:val="24"/>
        </w:rPr>
        <w:t xml:space="preserve">　　</w:t>
      </w:r>
    </w:p>
    <w:p w14:paraId="4A925578" w14:textId="77777777" w:rsidR="00706284" w:rsidRPr="00262692" w:rsidRDefault="00706284">
      <w:pPr>
        <w:rPr>
          <w:sz w:val="24"/>
          <w:szCs w:val="24"/>
        </w:rPr>
      </w:pPr>
    </w:p>
    <w:p w14:paraId="6AE5B5C2" w14:textId="77777777" w:rsidR="00064FE2" w:rsidRDefault="00064FE2">
      <w:pPr>
        <w:rPr>
          <w:sz w:val="24"/>
          <w:szCs w:val="24"/>
        </w:rPr>
      </w:pPr>
    </w:p>
    <w:p w14:paraId="43380416" w14:textId="3E1A5E9B" w:rsidR="00706284" w:rsidRPr="00262692" w:rsidRDefault="00706284" w:rsidP="00A72586">
      <w:pPr>
        <w:ind w:firstLineChars="200" w:firstLine="480"/>
        <w:rPr>
          <w:sz w:val="24"/>
          <w:szCs w:val="24"/>
        </w:rPr>
      </w:pPr>
      <w:r w:rsidRPr="00E13B52">
        <w:rPr>
          <w:rFonts w:hint="eastAsia"/>
          <w:kern w:val="0"/>
          <w:sz w:val="24"/>
          <w:szCs w:val="24"/>
        </w:rPr>
        <w:t>新富町水道事業</w:t>
      </w:r>
      <w:r w:rsidRPr="00262692">
        <w:rPr>
          <w:rFonts w:hint="eastAsia"/>
          <w:sz w:val="24"/>
          <w:szCs w:val="24"/>
        </w:rPr>
        <w:t xml:space="preserve">　</w:t>
      </w:r>
      <w:r w:rsidR="00155F65">
        <w:rPr>
          <w:rFonts w:hint="eastAsia"/>
          <w:sz w:val="24"/>
          <w:szCs w:val="24"/>
        </w:rPr>
        <w:t>様</w:t>
      </w:r>
    </w:p>
    <w:p w14:paraId="570191D0" w14:textId="77777777" w:rsidR="00706284" w:rsidRDefault="00706284">
      <w:pPr>
        <w:rPr>
          <w:sz w:val="24"/>
          <w:szCs w:val="24"/>
        </w:rPr>
      </w:pPr>
    </w:p>
    <w:p w14:paraId="7243BFE3" w14:textId="77777777" w:rsidR="00064FE2" w:rsidRPr="00262692" w:rsidRDefault="00064FE2">
      <w:pPr>
        <w:rPr>
          <w:sz w:val="24"/>
          <w:szCs w:val="24"/>
        </w:rPr>
      </w:pPr>
    </w:p>
    <w:p w14:paraId="2C2553D0" w14:textId="77777777" w:rsidR="00706284" w:rsidRPr="00155F65" w:rsidRDefault="00706284" w:rsidP="00155F65">
      <w:pPr>
        <w:spacing w:line="360" w:lineRule="auto"/>
        <w:ind w:firstLineChars="2300" w:firstLine="5520"/>
        <w:rPr>
          <w:sz w:val="24"/>
          <w:szCs w:val="24"/>
          <w:u w:val="single"/>
        </w:rPr>
      </w:pPr>
      <w:r w:rsidRPr="00155F65">
        <w:rPr>
          <w:rFonts w:hint="eastAsia"/>
          <w:sz w:val="24"/>
          <w:szCs w:val="24"/>
          <w:u w:val="single"/>
        </w:rPr>
        <w:t>住</w:t>
      </w:r>
      <w:r w:rsidR="00306228">
        <w:rPr>
          <w:rFonts w:hint="eastAsia"/>
          <w:sz w:val="24"/>
          <w:szCs w:val="24"/>
          <w:u w:val="single"/>
        </w:rPr>
        <w:t xml:space="preserve">　　　</w:t>
      </w:r>
      <w:r w:rsidRPr="00155F65">
        <w:rPr>
          <w:rFonts w:hint="eastAsia"/>
          <w:sz w:val="24"/>
          <w:szCs w:val="24"/>
          <w:u w:val="single"/>
        </w:rPr>
        <w:t>所</w:t>
      </w:r>
      <w:r w:rsidR="00306228">
        <w:rPr>
          <w:rFonts w:hint="eastAsia"/>
          <w:sz w:val="24"/>
          <w:szCs w:val="24"/>
          <w:u w:val="single"/>
        </w:rPr>
        <w:t xml:space="preserve">　</w:t>
      </w:r>
      <w:r w:rsidR="00155F65" w:rsidRPr="00155F65">
        <w:rPr>
          <w:rFonts w:hint="eastAsia"/>
          <w:sz w:val="24"/>
          <w:szCs w:val="24"/>
          <w:u w:val="single"/>
        </w:rPr>
        <w:t xml:space="preserve">　　　　　　　　　　　　</w:t>
      </w:r>
    </w:p>
    <w:p w14:paraId="2F0D1F37" w14:textId="77777777" w:rsidR="00706284" w:rsidRPr="00155F65" w:rsidRDefault="008D102F" w:rsidP="00155F65">
      <w:pPr>
        <w:spacing w:line="360" w:lineRule="auto"/>
        <w:ind w:firstLineChars="2300" w:firstLine="5520"/>
        <w:rPr>
          <w:sz w:val="24"/>
          <w:szCs w:val="24"/>
          <w:u w:val="single"/>
        </w:rPr>
      </w:pPr>
      <w:r>
        <w:rPr>
          <w:sz w:val="24"/>
          <w:szCs w:val="24"/>
          <w:u w:val="single"/>
        </w:rPr>
        <w:ruby>
          <w:rubyPr>
            <w:rubyAlign w:val="distributeSpace"/>
            <w:hps w:val="12"/>
            <w:hpsRaise w:val="22"/>
            <w:hpsBaseText w:val="24"/>
            <w:lid w:val="ja-JP"/>
          </w:rubyPr>
          <w:rt>
            <w:r w:rsidR="00155F65" w:rsidRPr="00155F65">
              <w:rPr>
                <w:rFonts w:ascii="ＭＳ 明朝" w:eastAsia="ＭＳ 明朝" w:hAnsi="ＭＳ 明朝" w:hint="eastAsia"/>
                <w:sz w:val="12"/>
                <w:szCs w:val="24"/>
                <w:u w:val="single"/>
              </w:rPr>
              <w:t>ふり</w:t>
            </w:r>
          </w:rt>
          <w:rubyBase>
            <w:r w:rsidR="00155F65">
              <w:rPr>
                <w:rFonts w:hint="eastAsia"/>
                <w:sz w:val="24"/>
                <w:szCs w:val="24"/>
                <w:u w:val="single"/>
              </w:rPr>
              <w:t>納入者</w:t>
            </w:r>
          </w:rubyBase>
        </w:ruby>
      </w:r>
      <w:r>
        <w:rPr>
          <w:sz w:val="24"/>
          <w:szCs w:val="24"/>
          <w:u w:val="single"/>
        </w:rPr>
        <w:ruby>
          <w:rubyPr>
            <w:rubyAlign w:val="distributeSpace"/>
            <w:hps w:val="12"/>
            <w:hpsRaise w:val="22"/>
            <w:hpsBaseText w:val="24"/>
            <w:lid w:val="ja-JP"/>
          </w:rubyPr>
          <w:rt>
            <w:r w:rsidR="00155F65" w:rsidRPr="00155F65">
              <w:rPr>
                <w:rFonts w:ascii="ＭＳ 明朝" w:eastAsia="ＭＳ 明朝" w:hAnsi="ＭＳ 明朝" w:hint="eastAsia"/>
                <w:sz w:val="12"/>
                <w:szCs w:val="24"/>
                <w:u w:val="single"/>
              </w:rPr>
              <w:t>がな</w:t>
            </w:r>
          </w:rt>
          <w:rubyBase>
            <w:r w:rsidR="00155F65">
              <w:rPr>
                <w:rFonts w:hint="eastAsia"/>
                <w:sz w:val="24"/>
                <w:szCs w:val="24"/>
                <w:u w:val="single"/>
              </w:rPr>
              <w:t>氏名</w:t>
            </w:r>
          </w:rubyBase>
        </w:ruby>
      </w:r>
      <w:r w:rsidR="00155F65" w:rsidRPr="00155F65">
        <w:rPr>
          <w:rFonts w:hint="eastAsia"/>
          <w:sz w:val="24"/>
          <w:szCs w:val="24"/>
          <w:u w:val="single"/>
        </w:rPr>
        <w:t xml:space="preserve">　　　　　　　　　　　　　</w:t>
      </w:r>
    </w:p>
    <w:p w14:paraId="257353DA" w14:textId="77777777" w:rsidR="00706284" w:rsidRPr="00155F65" w:rsidRDefault="00706284" w:rsidP="00155F65">
      <w:pPr>
        <w:spacing w:line="360" w:lineRule="auto"/>
        <w:ind w:firstLineChars="2300" w:firstLine="5520"/>
        <w:rPr>
          <w:sz w:val="24"/>
          <w:szCs w:val="24"/>
          <w:u w:val="single"/>
        </w:rPr>
      </w:pPr>
      <w:r w:rsidRPr="00155F65">
        <w:rPr>
          <w:rFonts w:hint="eastAsia"/>
          <w:sz w:val="24"/>
          <w:szCs w:val="24"/>
          <w:u w:val="single"/>
        </w:rPr>
        <w:t>電話番号</w:t>
      </w:r>
      <w:r w:rsidR="00155F65" w:rsidRPr="00155F65">
        <w:rPr>
          <w:rFonts w:hint="eastAsia"/>
          <w:sz w:val="24"/>
          <w:szCs w:val="24"/>
          <w:u w:val="single"/>
        </w:rPr>
        <w:t xml:space="preserve">　　　　　　　　　　　　　　</w:t>
      </w:r>
    </w:p>
    <w:p w14:paraId="5464A7FD" w14:textId="77777777" w:rsidR="00706284" w:rsidRPr="00262692" w:rsidRDefault="00706284">
      <w:pPr>
        <w:rPr>
          <w:sz w:val="24"/>
          <w:szCs w:val="24"/>
        </w:rPr>
      </w:pPr>
    </w:p>
    <w:p w14:paraId="348D6DED" w14:textId="77777777" w:rsidR="00706284" w:rsidRPr="00262692" w:rsidRDefault="00706284">
      <w:pPr>
        <w:rPr>
          <w:sz w:val="24"/>
          <w:szCs w:val="24"/>
        </w:rPr>
      </w:pPr>
    </w:p>
    <w:p w14:paraId="30BEEED8" w14:textId="77777777" w:rsidR="00706284" w:rsidRPr="00262692" w:rsidRDefault="00706284">
      <w:pPr>
        <w:rPr>
          <w:sz w:val="24"/>
          <w:szCs w:val="24"/>
        </w:rPr>
      </w:pPr>
      <w:r w:rsidRPr="00262692">
        <w:rPr>
          <w:rFonts w:hint="eastAsia"/>
          <w:sz w:val="24"/>
          <w:szCs w:val="24"/>
        </w:rPr>
        <w:t xml:space="preserve">　</w:t>
      </w:r>
      <w:r w:rsidR="005F0414" w:rsidRPr="00262692">
        <w:rPr>
          <w:rFonts w:hint="eastAsia"/>
          <w:sz w:val="24"/>
          <w:szCs w:val="24"/>
        </w:rPr>
        <w:t>私は、新富町に納入する水道料を預金口座より自動口座振替の方法で納入しておりますが、今般都合により停止しますのでお届けします。</w:t>
      </w:r>
    </w:p>
    <w:p w14:paraId="27DDB4D4" w14:textId="77777777" w:rsidR="005F0414" w:rsidRPr="00262692" w:rsidRDefault="005F0414">
      <w:pPr>
        <w:rPr>
          <w:sz w:val="24"/>
          <w:szCs w:val="24"/>
        </w:rPr>
      </w:pPr>
    </w:p>
    <w:p w14:paraId="7F6EF31E" w14:textId="77777777" w:rsidR="005F0414" w:rsidRPr="00262692" w:rsidRDefault="005F0414" w:rsidP="005F0414">
      <w:pPr>
        <w:pStyle w:val="a3"/>
        <w:rPr>
          <w:sz w:val="24"/>
          <w:szCs w:val="24"/>
        </w:rPr>
      </w:pPr>
      <w:r w:rsidRPr="00262692">
        <w:rPr>
          <w:rFonts w:hint="eastAsia"/>
          <w:sz w:val="24"/>
          <w:szCs w:val="24"/>
        </w:rPr>
        <w:t>記</w:t>
      </w:r>
    </w:p>
    <w:p w14:paraId="5E71B863" w14:textId="77777777" w:rsidR="005F0414" w:rsidRPr="00262692" w:rsidRDefault="005F0414" w:rsidP="005F0414">
      <w:pPr>
        <w:rPr>
          <w:sz w:val="24"/>
          <w:szCs w:val="24"/>
        </w:rPr>
      </w:pPr>
    </w:p>
    <w:p w14:paraId="4BBB9CC9" w14:textId="77777777" w:rsidR="005F0414" w:rsidRPr="00262692" w:rsidRDefault="00FF3B27" w:rsidP="0088345B">
      <w:pPr>
        <w:ind w:firstLineChars="200" w:firstLine="480"/>
        <w:jc w:val="center"/>
        <w:rPr>
          <w:sz w:val="24"/>
          <w:szCs w:val="24"/>
        </w:rPr>
      </w:pPr>
      <w:r>
        <w:rPr>
          <w:rFonts w:hint="eastAsia"/>
          <w:sz w:val="24"/>
          <w:szCs w:val="24"/>
        </w:rPr>
        <w:t>水道料　　令和</w:t>
      </w:r>
      <w:r w:rsidR="005F0414" w:rsidRPr="00262692">
        <w:rPr>
          <w:rFonts w:hint="eastAsia"/>
          <w:sz w:val="24"/>
          <w:szCs w:val="24"/>
        </w:rPr>
        <w:t xml:space="preserve">　　年度　　　　期以降停止</w:t>
      </w:r>
    </w:p>
    <w:p w14:paraId="777A974B" w14:textId="77777777" w:rsidR="005F0414" w:rsidRPr="00262692" w:rsidRDefault="005F0414" w:rsidP="005F0414">
      <w:pPr>
        <w:rPr>
          <w:sz w:val="24"/>
          <w:szCs w:val="24"/>
        </w:rPr>
      </w:pPr>
    </w:p>
    <w:p w14:paraId="350B1501" w14:textId="77777777" w:rsidR="005F0414" w:rsidRPr="00262692" w:rsidRDefault="005F0414" w:rsidP="005F0414">
      <w:pPr>
        <w:rPr>
          <w:sz w:val="24"/>
          <w:szCs w:val="24"/>
        </w:rPr>
      </w:pPr>
    </w:p>
    <w:tbl>
      <w:tblPr>
        <w:tblStyle w:val="a7"/>
        <w:tblW w:w="8755" w:type="dxa"/>
        <w:tblInd w:w="491" w:type="dxa"/>
        <w:tblLook w:val="04A0" w:firstRow="1" w:lastRow="0" w:firstColumn="1" w:lastColumn="0" w:noHBand="0" w:noVBand="1"/>
      </w:tblPr>
      <w:tblGrid>
        <w:gridCol w:w="4077"/>
        <w:gridCol w:w="993"/>
        <w:gridCol w:w="1701"/>
        <w:gridCol w:w="1984"/>
      </w:tblGrid>
      <w:tr w:rsidR="00D87655" w:rsidRPr="00262692" w14:paraId="60365704" w14:textId="77777777" w:rsidTr="00D87655">
        <w:trPr>
          <w:trHeight w:val="566"/>
        </w:trPr>
        <w:tc>
          <w:tcPr>
            <w:tcW w:w="4077" w:type="dxa"/>
            <w:vAlign w:val="center"/>
          </w:tcPr>
          <w:p w14:paraId="05318B7A" w14:textId="77777777" w:rsidR="00D87655" w:rsidRPr="00262692" w:rsidRDefault="00D87655" w:rsidP="00064FE2">
            <w:pPr>
              <w:jc w:val="center"/>
              <w:rPr>
                <w:sz w:val="24"/>
                <w:szCs w:val="24"/>
              </w:rPr>
            </w:pPr>
            <w:r w:rsidRPr="00262692">
              <w:rPr>
                <w:rFonts w:hint="eastAsia"/>
                <w:sz w:val="24"/>
                <w:szCs w:val="24"/>
              </w:rPr>
              <w:t>預金口座金融機関名</w:t>
            </w:r>
          </w:p>
        </w:tc>
        <w:tc>
          <w:tcPr>
            <w:tcW w:w="993" w:type="dxa"/>
            <w:vAlign w:val="center"/>
          </w:tcPr>
          <w:p w14:paraId="58C07F11" w14:textId="77777777" w:rsidR="00D87655" w:rsidRPr="00262692" w:rsidRDefault="00D87655" w:rsidP="00064FE2">
            <w:pPr>
              <w:jc w:val="center"/>
              <w:rPr>
                <w:sz w:val="24"/>
                <w:szCs w:val="24"/>
              </w:rPr>
            </w:pPr>
            <w:r w:rsidRPr="00262692">
              <w:rPr>
                <w:rFonts w:hint="eastAsia"/>
                <w:sz w:val="24"/>
                <w:szCs w:val="24"/>
              </w:rPr>
              <w:t>種類</w:t>
            </w:r>
          </w:p>
        </w:tc>
        <w:tc>
          <w:tcPr>
            <w:tcW w:w="1701" w:type="dxa"/>
            <w:vAlign w:val="center"/>
          </w:tcPr>
          <w:p w14:paraId="6BD78E68" w14:textId="77777777" w:rsidR="00D87655" w:rsidRPr="00262692" w:rsidRDefault="00D87655" w:rsidP="00064FE2">
            <w:pPr>
              <w:jc w:val="center"/>
              <w:rPr>
                <w:sz w:val="24"/>
                <w:szCs w:val="24"/>
              </w:rPr>
            </w:pPr>
            <w:r w:rsidRPr="00262692">
              <w:rPr>
                <w:rFonts w:hint="eastAsia"/>
                <w:sz w:val="24"/>
                <w:szCs w:val="24"/>
              </w:rPr>
              <w:t>口座番号</w:t>
            </w:r>
          </w:p>
        </w:tc>
        <w:tc>
          <w:tcPr>
            <w:tcW w:w="1984" w:type="dxa"/>
            <w:vAlign w:val="center"/>
          </w:tcPr>
          <w:p w14:paraId="477F26D0" w14:textId="77777777" w:rsidR="00D87655" w:rsidRPr="00262692" w:rsidRDefault="00D87655" w:rsidP="00064FE2">
            <w:pPr>
              <w:jc w:val="center"/>
              <w:rPr>
                <w:sz w:val="24"/>
                <w:szCs w:val="24"/>
              </w:rPr>
            </w:pPr>
            <w:r w:rsidRPr="00262692">
              <w:rPr>
                <w:sz w:val="24"/>
                <w:szCs w:val="24"/>
              </w:rPr>
              <w:ruby>
                <w:rubyPr>
                  <w:rubyAlign w:val="distributeSpace"/>
                  <w:hps w:val="10"/>
                  <w:hpsRaise w:val="18"/>
                  <w:hpsBaseText w:val="24"/>
                  <w:lid w:val="ja-JP"/>
                </w:rubyPr>
                <w:rt>
                  <w:r w:rsidR="00D87655" w:rsidRPr="00262692">
                    <w:rPr>
                      <w:rFonts w:ascii="ＭＳ 明朝" w:eastAsia="ＭＳ 明朝" w:hAnsi="ＭＳ 明朝" w:hint="eastAsia"/>
                      <w:sz w:val="24"/>
                      <w:szCs w:val="24"/>
                    </w:rPr>
                    <w:t>ふり</w:t>
                  </w:r>
                </w:rt>
                <w:rubyBase>
                  <w:r w:rsidR="00D87655" w:rsidRPr="00262692">
                    <w:rPr>
                      <w:rFonts w:hint="eastAsia"/>
                      <w:sz w:val="24"/>
                      <w:szCs w:val="24"/>
                    </w:rPr>
                    <w:t>口座名</w:t>
                  </w:r>
                </w:rubyBase>
              </w:ruby>
            </w:r>
            <w:r w:rsidRPr="00262692">
              <w:rPr>
                <w:sz w:val="24"/>
                <w:szCs w:val="24"/>
              </w:rPr>
              <w:ruby>
                <w:rubyPr>
                  <w:rubyAlign w:val="distributeSpace"/>
                  <w:hps w:val="10"/>
                  <w:hpsRaise w:val="18"/>
                  <w:hpsBaseText w:val="24"/>
                  <w:lid w:val="ja-JP"/>
                </w:rubyPr>
                <w:rt>
                  <w:r w:rsidR="00D87655" w:rsidRPr="00262692">
                    <w:rPr>
                      <w:rFonts w:ascii="ＭＳ 明朝" w:eastAsia="ＭＳ 明朝" w:hAnsi="ＭＳ 明朝" w:hint="eastAsia"/>
                      <w:sz w:val="24"/>
                      <w:szCs w:val="24"/>
                    </w:rPr>
                    <w:t>がな</w:t>
                  </w:r>
                </w:rt>
                <w:rubyBase>
                  <w:r w:rsidR="00D87655" w:rsidRPr="00262692">
                    <w:rPr>
                      <w:rFonts w:hint="eastAsia"/>
                      <w:sz w:val="24"/>
                      <w:szCs w:val="24"/>
                    </w:rPr>
                    <w:t>義人</w:t>
                  </w:r>
                </w:rubyBase>
              </w:ruby>
            </w:r>
          </w:p>
        </w:tc>
      </w:tr>
      <w:tr w:rsidR="00D87655" w:rsidRPr="00262692" w14:paraId="040A3D40" w14:textId="77777777" w:rsidTr="00D87655">
        <w:trPr>
          <w:trHeight w:val="2337"/>
        </w:trPr>
        <w:tc>
          <w:tcPr>
            <w:tcW w:w="4077" w:type="dxa"/>
            <w:vAlign w:val="center"/>
          </w:tcPr>
          <w:p w14:paraId="1FB52D77" w14:textId="77777777" w:rsidR="00D87655" w:rsidRPr="00262692" w:rsidRDefault="00D87655" w:rsidP="00064FE2">
            <w:pPr>
              <w:rPr>
                <w:sz w:val="24"/>
                <w:szCs w:val="24"/>
              </w:rPr>
            </w:pPr>
            <w:r w:rsidRPr="00262692">
              <w:rPr>
                <w:rFonts w:hint="eastAsia"/>
                <w:sz w:val="24"/>
                <w:szCs w:val="24"/>
              </w:rPr>
              <w:t>高鍋信用金庫　　　　　　　支店</w:t>
            </w:r>
          </w:p>
          <w:p w14:paraId="049DEF1F" w14:textId="77777777" w:rsidR="00D87655" w:rsidRPr="00262692" w:rsidRDefault="00D87655" w:rsidP="00064FE2">
            <w:pPr>
              <w:rPr>
                <w:sz w:val="24"/>
                <w:szCs w:val="24"/>
              </w:rPr>
            </w:pPr>
            <w:r w:rsidRPr="00262692">
              <w:rPr>
                <w:rFonts w:hint="eastAsia"/>
                <w:sz w:val="24"/>
                <w:szCs w:val="24"/>
              </w:rPr>
              <w:t>宮崎銀行　　　　　　　　　支店</w:t>
            </w:r>
          </w:p>
          <w:p w14:paraId="39EB3747" w14:textId="2B9E24D8" w:rsidR="00D87655" w:rsidRPr="00262692" w:rsidRDefault="007240E2" w:rsidP="00064FE2">
            <w:pPr>
              <w:rPr>
                <w:sz w:val="24"/>
                <w:szCs w:val="24"/>
              </w:rPr>
            </w:pPr>
            <w:r>
              <w:rPr>
                <w:rFonts w:hint="eastAsia"/>
                <w:sz w:val="24"/>
                <w:szCs w:val="24"/>
              </w:rPr>
              <w:t>宮崎県</w:t>
            </w:r>
            <w:r w:rsidR="00D87655" w:rsidRPr="00262692">
              <w:rPr>
                <w:rFonts w:hint="eastAsia"/>
                <w:sz w:val="24"/>
                <w:szCs w:val="24"/>
              </w:rPr>
              <w:t>農協　　　　　　　　支所</w:t>
            </w:r>
          </w:p>
          <w:p w14:paraId="0FB46F6B" w14:textId="77777777" w:rsidR="00D87655" w:rsidRPr="00262692" w:rsidRDefault="00D87655" w:rsidP="00064FE2">
            <w:pPr>
              <w:rPr>
                <w:sz w:val="24"/>
                <w:szCs w:val="24"/>
              </w:rPr>
            </w:pPr>
            <w:r w:rsidRPr="00262692">
              <w:rPr>
                <w:rFonts w:hint="eastAsia"/>
                <w:sz w:val="24"/>
                <w:szCs w:val="24"/>
              </w:rPr>
              <w:t>九州労働金庫　　　　　　　支店</w:t>
            </w:r>
          </w:p>
          <w:p w14:paraId="1823206F" w14:textId="77777777" w:rsidR="00D87655" w:rsidRDefault="00D87655" w:rsidP="00064FE2">
            <w:pPr>
              <w:rPr>
                <w:sz w:val="24"/>
                <w:szCs w:val="24"/>
              </w:rPr>
            </w:pPr>
            <w:r>
              <w:rPr>
                <w:rFonts w:hint="eastAsia"/>
                <w:sz w:val="24"/>
                <w:szCs w:val="24"/>
              </w:rPr>
              <w:t>宮崎太陽銀行　　　　　　　支店</w:t>
            </w:r>
          </w:p>
          <w:p w14:paraId="169FFD85" w14:textId="77777777" w:rsidR="00D87655" w:rsidRPr="00262692" w:rsidRDefault="00D87655" w:rsidP="00064FE2">
            <w:pPr>
              <w:rPr>
                <w:sz w:val="24"/>
                <w:szCs w:val="24"/>
              </w:rPr>
            </w:pPr>
            <w:r w:rsidRPr="00262692">
              <w:rPr>
                <w:rFonts w:hint="eastAsia"/>
                <w:sz w:val="24"/>
                <w:szCs w:val="24"/>
              </w:rPr>
              <w:t>ゆうちょ銀行</w:t>
            </w:r>
          </w:p>
        </w:tc>
        <w:tc>
          <w:tcPr>
            <w:tcW w:w="993" w:type="dxa"/>
            <w:vAlign w:val="center"/>
          </w:tcPr>
          <w:p w14:paraId="12CD9DD4" w14:textId="77777777" w:rsidR="00D87655" w:rsidRDefault="00D87655" w:rsidP="00155F65">
            <w:pPr>
              <w:jc w:val="center"/>
              <w:rPr>
                <w:sz w:val="24"/>
                <w:szCs w:val="24"/>
              </w:rPr>
            </w:pPr>
            <w:r>
              <w:rPr>
                <w:rFonts w:hint="eastAsia"/>
                <w:sz w:val="24"/>
                <w:szCs w:val="24"/>
              </w:rPr>
              <w:t>普通</w:t>
            </w:r>
          </w:p>
          <w:p w14:paraId="752C7E91" w14:textId="77777777" w:rsidR="00D87655" w:rsidRDefault="00D87655" w:rsidP="00155F65">
            <w:pPr>
              <w:jc w:val="center"/>
              <w:rPr>
                <w:sz w:val="24"/>
                <w:szCs w:val="24"/>
              </w:rPr>
            </w:pPr>
            <w:r>
              <w:rPr>
                <w:rFonts w:hint="eastAsia"/>
                <w:sz w:val="24"/>
                <w:szCs w:val="24"/>
              </w:rPr>
              <w:t>当座</w:t>
            </w:r>
          </w:p>
          <w:p w14:paraId="4700757D" w14:textId="77777777" w:rsidR="00D87655" w:rsidRPr="00262692" w:rsidRDefault="00D87655" w:rsidP="00155F65">
            <w:pPr>
              <w:jc w:val="center"/>
              <w:rPr>
                <w:sz w:val="24"/>
                <w:szCs w:val="24"/>
              </w:rPr>
            </w:pPr>
            <w:r>
              <w:rPr>
                <w:rFonts w:hint="eastAsia"/>
                <w:sz w:val="24"/>
                <w:szCs w:val="24"/>
              </w:rPr>
              <w:t>営農</w:t>
            </w:r>
          </w:p>
        </w:tc>
        <w:tc>
          <w:tcPr>
            <w:tcW w:w="1701" w:type="dxa"/>
          </w:tcPr>
          <w:p w14:paraId="77A81D24" w14:textId="77777777" w:rsidR="00D87655" w:rsidRPr="00262692" w:rsidRDefault="00D87655" w:rsidP="005F0414">
            <w:pPr>
              <w:rPr>
                <w:sz w:val="24"/>
                <w:szCs w:val="24"/>
              </w:rPr>
            </w:pPr>
          </w:p>
        </w:tc>
        <w:tc>
          <w:tcPr>
            <w:tcW w:w="1984" w:type="dxa"/>
          </w:tcPr>
          <w:p w14:paraId="0772DB07" w14:textId="77777777" w:rsidR="00D87655" w:rsidRPr="00262692" w:rsidRDefault="00D87655" w:rsidP="005F0414">
            <w:pPr>
              <w:rPr>
                <w:sz w:val="24"/>
                <w:szCs w:val="24"/>
              </w:rPr>
            </w:pPr>
          </w:p>
        </w:tc>
      </w:tr>
    </w:tbl>
    <w:p w14:paraId="17DC72AE" w14:textId="77777777" w:rsidR="00064FE2" w:rsidRDefault="005F0414" w:rsidP="005F0414">
      <w:pPr>
        <w:rPr>
          <w:sz w:val="24"/>
          <w:szCs w:val="24"/>
        </w:rPr>
      </w:pPr>
      <w:r w:rsidRPr="00262692">
        <w:rPr>
          <w:rFonts w:hint="eastAsia"/>
          <w:sz w:val="24"/>
          <w:szCs w:val="24"/>
        </w:rPr>
        <w:t xml:space="preserve">　</w:t>
      </w:r>
    </w:p>
    <w:p w14:paraId="7F283A0D" w14:textId="77777777" w:rsidR="005732B5" w:rsidRPr="00262692" w:rsidRDefault="005732B5" w:rsidP="005F0414">
      <w:pPr>
        <w:rPr>
          <w:sz w:val="24"/>
          <w:szCs w:val="24"/>
        </w:rPr>
      </w:pPr>
    </w:p>
    <w:tbl>
      <w:tblPr>
        <w:tblStyle w:val="a7"/>
        <w:tblW w:w="0" w:type="auto"/>
        <w:tblInd w:w="2376" w:type="dxa"/>
        <w:tblLook w:val="04A0" w:firstRow="1" w:lastRow="0" w:firstColumn="1" w:lastColumn="0" w:noHBand="0" w:noVBand="1"/>
      </w:tblPr>
      <w:tblGrid>
        <w:gridCol w:w="1975"/>
        <w:gridCol w:w="1994"/>
      </w:tblGrid>
      <w:tr w:rsidR="005F0414" w:rsidRPr="00262692" w14:paraId="3555B841" w14:textId="77777777" w:rsidTr="00064FE2">
        <w:tc>
          <w:tcPr>
            <w:tcW w:w="1975" w:type="dxa"/>
          </w:tcPr>
          <w:p w14:paraId="4547F172" w14:textId="77777777" w:rsidR="00262692" w:rsidRPr="00262692" w:rsidRDefault="00262692" w:rsidP="00155F65">
            <w:pPr>
              <w:jc w:val="center"/>
              <w:rPr>
                <w:sz w:val="24"/>
                <w:szCs w:val="24"/>
              </w:rPr>
            </w:pPr>
            <w:r w:rsidRPr="00262692">
              <w:rPr>
                <w:rFonts w:hint="eastAsia"/>
                <w:sz w:val="24"/>
                <w:szCs w:val="24"/>
              </w:rPr>
              <w:t>お客様番号</w:t>
            </w:r>
          </w:p>
        </w:tc>
        <w:tc>
          <w:tcPr>
            <w:tcW w:w="1994" w:type="dxa"/>
          </w:tcPr>
          <w:p w14:paraId="74066B77" w14:textId="77777777" w:rsidR="00262692" w:rsidRPr="00262692" w:rsidRDefault="00262692" w:rsidP="00155F65">
            <w:pPr>
              <w:jc w:val="center"/>
              <w:rPr>
                <w:sz w:val="24"/>
                <w:szCs w:val="24"/>
              </w:rPr>
            </w:pPr>
            <w:r w:rsidRPr="00262692">
              <w:rPr>
                <w:rFonts w:hint="eastAsia"/>
                <w:sz w:val="24"/>
                <w:szCs w:val="24"/>
              </w:rPr>
              <w:t>電算処理日</w:t>
            </w:r>
          </w:p>
        </w:tc>
      </w:tr>
      <w:tr w:rsidR="005F0414" w:rsidRPr="00262692" w14:paraId="460E47E4" w14:textId="77777777" w:rsidTr="00064FE2">
        <w:trPr>
          <w:trHeight w:val="1070"/>
        </w:trPr>
        <w:tc>
          <w:tcPr>
            <w:tcW w:w="1975" w:type="dxa"/>
          </w:tcPr>
          <w:p w14:paraId="348A718D" w14:textId="77777777" w:rsidR="005F0414" w:rsidRPr="00262692" w:rsidRDefault="005F0414" w:rsidP="005F0414">
            <w:pPr>
              <w:rPr>
                <w:sz w:val="24"/>
                <w:szCs w:val="24"/>
              </w:rPr>
            </w:pPr>
          </w:p>
        </w:tc>
        <w:tc>
          <w:tcPr>
            <w:tcW w:w="1994" w:type="dxa"/>
          </w:tcPr>
          <w:p w14:paraId="3E330331" w14:textId="77777777" w:rsidR="005F0414" w:rsidRPr="00262692" w:rsidRDefault="005F0414" w:rsidP="005F0414">
            <w:pPr>
              <w:rPr>
                <w:sz w:val="24"/>
                <w:szCs w:val="24"/>
              </w:rPr>
            </w:pPr>
          </w:p>
        </w:tc>
      </w:tr>
    </w:tbl>
    <w:p w14:paraId="2CE8CE8B" w14:textId="77777777" w:rsidR="005F0414" w:rsidRPr="00262692" w:rsidRDefault="005F0414" w:rsidP="005732B5">
      <w:pPr>
        <w:rPr>
          <w:sz w:val="24"/>
          <w:szCs w:val="24"/>
        </w:rPr>
      </w:pPr>
    </w:p>
    <w:sectPr w:rsidR="005F0414" w:rsidRPr="00262692" w:rsidSect="00155F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06B0" w14:textId="77777777" w:rsidR="00E76DE1" w:rsidRDefault="00E76DE1" w:rsidP="0012279E">
      <w:r>
        <w:separator/>
      </w:r>
    </w:p>
  </w:endnote>
  <w:endnote w:type="continuationSeparator" w:id="0">
    <w:p w14:paraId="2E26514B" w14:textId="77777777" w:rsidR="00E76DE1" w:rsidRDefault="00E76DE1" w:rsidP="0012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36DE" w14:textId="77777777" w:rsidR="00E76DE1" w:rsidRDefault="00E76DE1" w:rsidP="0012279E">
      <w:r>
        <w:separator/>
      </w:r>
    </w:p>
  </w:footnote>
  <w:footnote w:type="continuationSeparator" w:id="0">
    <w:p w14:paraId="71088930" w14:textId="77777777" w:rsidR="00E76DE1" w:rsidRDefault="00E76DE1" w:rsidP="00122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84"/>
    <w:rsid w:val="00064FE2"/>
    <w:rsid w:val="0012279E"/>
    <w:rsid w:val="00155F65"/>
    <w:rsid w:val="00262692"/>
    <w:rsid w:val="00306228"/>
    <w:rsid w:val="0034193F"/>
    <w:rsid w:val="005732B5"/>
    <w:rsid w:val="005B5BEB"/>
    <w:rsid w:val="005F0414"/>
    <w:rsid w:val="00650F93"/>
    <w:rsid w:val="00706284"/>
    <w:rsid w:val="007240E2"/>
    <w:rsid w:val="0088345B"/>
    <w:rsid w:val="008B5D76"/>
    <w:rsid w:val="008D102F"/>
    <w:rsid w:val="00A2539B"/>
    <w:rsid w:val="00A345FC"/>
    <w:rsid w:val="00A72586"/>
    <w:rsid w:val="00AE4380"/>
    <w:rsid w:val="00BD36DD"/>
    <w:rsid w:val="00D87655"/>
    <w:rsid w:val="00DC78EE"/>
    <w:rsid w:val="00E13B52"/>
    <w:rsid w:val="00E76DE1"/>
    <w:rsid w:val="00F142A4"/>
    <w:rsid w:val="00FF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8B8E3"/>
  <w15:docId w15:val="{2310C29B-5906-452D-982F-E97F1732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414"/>
    <w:pPr>
      <w:jc w:val="center"/>
    </w:pPr>
  </w:style>
  <w:style w:type="character" w:customStyle="1" w:styleId="a4">
    <w:name w:val="記 (文字)"/>
    <w:basedOn w:val="a0"/>
    <w:link w:val="a3"/>
    <w:uiPriority w:val="99"/>
    <w:rsid w:val="005F0414"/>
  </w:style>
  <w:style w:type="paragraph" w:styleId="a5">
    <w:name w:val="Closing"/>
    <w:basedOn w:val="a"/>
    <w:link w:val="a6"/>
    <w:uiPriority w:val="99"/>
    <w:unhideWhenUsed/>
    <w:rsid w:val="005F0414"/>
    <w:pPr>
      <w:jc w:val="right"/>
    </w:pPr>
  </w:style>
  <w:style w:type="character" w:customStyle="1" w:styleId="a6">
    <w:name w:val="結語 (文字)"/>
    <w:basedOn w:val="a0"/>
    <w:link w:val="a5"/>
    <w:uiPriority w:val="99"/>
    <w:rsid w:val="005F0414"/>
  </w:style>
  <w:style w:type="table" w:styleId="a7">
    <w:name w:val="Table Grid"/>
    <w:basedOn w:val="a1"/>
    <w:uiPriority w:val="59"/>
    <w:rsid w:val="005F04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12279E"/>
    <w:pPr>
      <w:tabs>
        <w:tab w:val="center" w:pos="4252"/>
        <w:tab w:val="right" w:pos="8504"/>
      </w:tabs>
      <w:snapToGrid w:val="0"/>
    </w:pPr>
  </w:style>
  <w:style w:type="character" w:customStyle="1" w:styleId="a9">
    <w:name w:val="ヘッダー (文字)"/>
    <w:basedOn w:val="a0"/>
    <w:link w:val="a8"/>
    <w:uiPriority w:val="99"/>
    <w:semiHidden/>
    <w:rsid w:val="0012279E"/>
  </w:style>
  <w:style w:type="paragraph" w:styleId="aa">
    <w:name w:val="footer"/>
    <w:basedOn w:val="a"/>
    <w:link w:val="ab"/>
    <w:uiPriority w:val="99"/>
    <w:semiHidden/>
    <w:unhideWhenUsed/>
    <w:rsid w:val="0012279E"/>
    <w:pPr>
      <w:tabs>
        <w:tab w:val="center" w:pos="4252"/>
        <w:tab w:val="right" w:pos="8504"/>
      </w:tabs>
      <w:snapToGrid w:val="0"/>
    </w:pPr>
  </w:style>
  <w:style w:type="character" w:customStyle="1" w:styleId="ab">
    <w:name w:val="フッター (文字)"/>
    <w:basedOn w:val="a0"/>
    <w:link w:val="aa"/>
    <w:uiPriority w:val="99"/>
    <w:semiHidden/>
    <w:rsid w:val="0012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5BBE-C830-4F73-84A6-4FAB62DA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0324</dc:creator>
  <cp:keywords/>
  <dc:description/>
  <cp:lastModifiedBy>落合　祐希</cp:lastModifiedBy>
  <cp:revision>5</cp:revision>
  <cp:lastPrinted>2025-03-07T07:28:00Z</cp:lastPrinted>
  <dcterms:created xsi:type="dcterms:W3CDTF">2025-03-07T07:29:00Z</dcterms:created>
  <dcterms:modified xsi:type="dcterms:W3CDTF">2025-03-10T02:05:00Z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2025-03-07T07:29:01Z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d282ccf8-192b-4b94-b5ea-d5c3136c0336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